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E1C" w:rsidRDefault="00176E1C">
      <w:pPr>
        <w:pStyle w:val="21"/>
      </w:pPr>
      <w: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договора.</w:t>
      </w:r>
    </w:p>
    <w:p w:rsidR="00176E1C" w:rsidRDefault="00176E1C">
      <w:pPr>
        <w:jc w:val="center"/>
      </w:pPr>
    </w:p>
    <w:p w:rsidR="00176E1C" w:rsidRDefault="00176E1C">
      <w:pPr>
        <w:pStyle w:val="2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sz w:val="24"/>
          <w:szCs w:val="24"/>
        </w:rPr>
      </w:pPr>
      <w:bookmarkStart w:id="0" w:name="_Ref55280453"/>
      <w:bookmarkStart w:id="1" w:name="_Toc55285353"/>
      <w:bookmarkStart w:id="2" w:name="_Toc55305385"/>
      <w:bookmarkStart w:id="3" w:name="_Toc57314656"/>
      <w:bookmarkStart w:id="4" w:name="_Toc69728970"/>
      <w:bookmarkStart w:id="5" w:name="_Toc98253898"/>
      <w:r>
        <w:rPr>
          <w:rFonts w:ascii="Times New Roman" w:hAnsi="Times New Roman" w:cs="Times New Roman"/>
          <w:sz w:val="24"/>
          <w:szCs w:val="24"/>
        </w:rPr>
        <w:t>Оценка Конкурсных заявок</w:t>
      </w:r>
      <w:bookmarkEnd w:id="0"/>
      <w:bookmarkEnd w:id="1"/>
      <w:bookmarkEnd w:id="2"/>
      <w:bookmarkEnd w:id="3"/>
      <w:bookmarkEnd w:id="4"/>
      <w:bookmarkEnd w:id="5"/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6" w:name="_Toc98253899"/>
      <w:r>
        <w:rPr>
          <w:sz w:val="24"/>
          <w:szCs w:val="24"/>
        </w:rPr>
        <w:t>Общие положения</w:t>
      </w:r>
      <w:bookmarkEnd w:id="6"/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включает отборочную стадию  и оценочную стадию.</w:t>
      </w:r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7" w:name="_Ref93089454"/>
      <w:bookmarkStart w:id="8" w:name="_Toc98253900"/>
      <w:bookmarkStart w:id="9" w:name="_Ref55304418"/>
      <w:r>
        <w:rPr>
          <w:sz w:val="24"/>
          <w:szCs w:val="24"/>
        </w:rPr>
        <w:t>Отборочная стадия</w:t>
      </w:r>
      <w:bookmarkEnd w:id="7"/>
      <w:bookmarkEnd w:id="8"/>
    </w:p>
    <w:p w:rsidR="00176E1C" w:rsidRDefault="00176E1C">
      <w:pPr>
        <w:pStyle w:val="a3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>В рамках отборочной стадии Конкурсная комиссия</w:t>
      </w:r>
      <w:bookmarkEnd w:id="9"/>
      <w:r>
        <w:rPr>
          <w:sz w:val="24"/>
          <w:szCs w:val="24"/>
        </w:rPr>
        <w:t xml:space="preserve"> проверяет: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Участников конкурса требованиям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 технического задания.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bookmarkStart w:id="10" w:name="_Ref55304419"/>
      <w:bookmarkStart w:id="11" w:name="_Ref55307002"/>
      <w:r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  <w:bookmarkEnd w:id="10"/>
      <w:bookmarkEnd w:id="11"/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 существенной мере не отвечают требованиям к оформлению документов 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поданы Участниками конкурса, которые не отвечают требованиям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содержат предложения, не соответствующие установленным условиям технического задания;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12" w:name="_Ref55304422"/>
      <w:r>
        <w:rPr>
          <w:sz w:val="24"/>
          <w:szCs w:val="24"/>
        </w:rPr>
        <w:tab/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F6579E" w:rsidRPr="00B424BC" w:rsidRDefault="00F6579E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3" w:name="_Ref93089457"/>
      <w:bookmarkStart w:id="14" w:name="_Toc98253901"/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r>
        <w:rPr>
          <w:sz w:val="24"/>
          <w:szCs w:val="24"/>
        </w:rPr>
        <w:t>Оценочная стадия</w:t>
      </w:r>
      <w:bookmarkEnd w:id="13"/>
      <w:bookmarkEnd w:id="14"/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 (нужные критерии выбрать, свои добавить или исключить и расставить их по приоритету):</w:t>
      </w:r>
      <w:bookmarkEnd w:id="12"/>
    </w:p>
    <w:p w:rsidR="00F6579E" w:rsidRDefault="00F6579E" w:rsidP="00F6579E">
      <w:pPr>
        <w:pStyle w:val="a4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Надежность Участника, </w:t>
      </w:r>
      <w:r w:rsidR="00270709">
        <w:rPr>
          <w:sz w:val="24"/>
          <w:szCs w:val="24"/>
        </w:rPr>
        <w:t>наличие</w:t>
      </w:r>
      <w:r>
        <w:rPr>
          <w:sz w:val="24"/>
          <w:szCs w:val="24"/>
        </w:rPr>
        <w:t xml:space="preserve"> опыта работы  </w:t>
      </w:r>
      <w:r w:rsidR="00270709"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 xml:space="preserve"> энергетически</w:t>
      </w:r>
      <w:r w:rsidR="00270709">
        <w:rPr>
          <w:sz w:val="24"/>
          <w:szCs w:val="24"/>
        </w:rPr>
        <w:t>ми предприятиями</w:t>
      </w:r>
      <w:r w:rsidR="0016471D">
        <w:rPr>
          <w:sz w:val="24"/>
          <w:szCs w:val="24"/>
        </w:rPr>
        <w:t xml:space="preserve"> РФ, наличие опыта поставки аналогичной продукции</w:t>
      </w:r>
      <w:r>
        <w:rPr>
          <w:sz w:val="24"/>
          <w:szCs w:val="24"/>
        </w:rPr>
        <w:t>, качество, ресурсные возможности и деловая репутация Участника, положительный опыт сотрудничества (в т</w:t>
      </w:r>
      <w:proofErr w:type="gramStart"/>
      <w:r>
        <w:rPr>
          <w:sz w:val="24"/>
          <w:szCs w:val="24"/>
        </w:rPr>
        <w:t>.ч</w:t>
      </w:r>
      <w:proofErr w:type="gramEnd"/>
      <w:r>
        <w:rPr>
          <w:sz w:val="24"/>
          <w:szCs w:val="24"/>
        </w:rPr>
        <w:t xml:space="preserve"> с ОАО «ТГК-1»);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25"/>
        </w:rPr>
      </w:pPr>
      <w:r w:rsidRPr="00A56F34">
        <w:rPr>
          <w:color w:val="000000"/>
          <w:spacing w:val="-1"/>
        </w:rPr>
        <w:t>Технические характеристики продукции</w:t>
      </w:r>
    </w:p>
    <w:p w:rsidR="00270709" w:rsidRDefault="00270709" w:rsidP="00270709">
      <w:pPr>
        <w:pStyle w:val="a4"/>
        <w:numPr>
          <w:ilvl w:val="0"/>
          <w:numId w:val="6"/>
        </w:numPr>
        <w:spacing w:line="240" w:lineRule="auto"/>
        <w:rPr>
          <w:sz w:val="24"/>
        </w:rPr>
      </w:pPr>
      <w:r>
        <w:rPr>
          <w:sz w:val="24"/>
          <w:szCs w:val="24"/>
        </w:rPr>
        <w:t xml:space="preserve">Стоимость </w:t>
      </w:r>
      <w:r w:rsidR="0016471D">
        <w:rPr>
          <w:sz w:val="24"/>
          <w:szCs w:val="24"/>
        </w:rPr>
        <w:t>поставляемой продукции</w:t>
      </w:r>
      <w:r>
        <w:rPr>
          <w:sz w:val="24"/>
          <w:szCs w:val="24"/>
        </w:rPr>
        <w:t>;</w:t>
      </w:r>
      <w:r>
        <w:rPr>
          <w:sz w:val="24"/>
        </w:rPr>
        <w:t xml:space="preserve"> 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15"/>
        </w:rPr>
      </w:pPr>
      <w:r w:rsidRPr="00A56F34">
        <w:rPr>
          <w:color w:val="000000"/>
        </w:rPr>
        <w:t>Гарантийные обязательства.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18"/>
        </w:rPr>
      </w:pPr>
      <w:r w:rsidRPr="00A56F34">
        <w:rPr>
          <w:color w:val="000000"/>
        </w:rPr>
        <w:t>Условия поставки и оплаты продукции</w:t>
      </w:r>
    </w:p>
    <w:p w:rsidR="00176E1C" w:rsidRDefault="00F6579E" w:rsidP="00CD2C4F">
      <w:pPr>
        <w:pStyle w:val="a4"/>
        <w:tabs>
          <w:tab w:val="clear" w:pos="1701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76E1C" w:rsidRDefault="00176E1C"/>
    <w:p w:rsidR="00C5144A" w:rsidRDefault="00C5144A"/>
    <w:p w:rsidR="00125AFB" w:rsidRDefault="00B424BC" w:rsidP="00125AFB">
      <w:pPr>
        <w:ind w:firstLine="567"/>
      </w:pPr>
      <w:r>
        <w:t xml:space="preserve">Директор ПСДТУ и </w:t>
      </w:r>
      <w:proofErr w:type="gramStart"/>
      <w:r>
        <w:t>ИТ</w:t>
      </w:r>
      <w:proofErr w:type="gramEnd"/>
      <w:r w:rsidR="00C5144A">
        <w:tab/>
      </w:r>
      <w:r w:rsidR="00125AFB">
        <w:t xml:space="preserve">  </w:t>
      </w:r>
      <w:r w:rsidR="00C5144A">
        <w:tab/>
      </w:r>
      <w:r w:rsidR="00C5144A">
        <w:tab/>
        <w:t xml:space="preserve">  </w:t>
      </w:r>
      <w:r w:rsidR="00D342B4">
        <w:t xml:space="preserve"> </w:t>
      </w:r>
      <w:r>
        <w:t xml:space="preserve">      </w:t>
      </w:r>
      <w:r w:rsidR="00D342B4">
        <w:t xml:space="preserve">                     </w:t>
      </w:r>
      <w:r w:rsidR="00C5144A">
        <w:t xml:space="preserve">        </w:t>
      </w:r>
      <w:r w:rsidR="005B74AD">
        <w:t xml:space="preserve">  </w:t>
      </w:r>
      <w:r w:rsidR="00125AFB">
        <w:t xml:space="preserve"> </w:t>
      </w:r>
      <w:r w:rsidR="0034312D">
        <w:t>Диденко И.Ю.</w:t>
      </w:r>
    </w:p>
    <w:sectPr w:rsidR="00125AFB" w:rsidSect="00842977">
      <w:pgSz w:w="11906" w:h="16838"/>
      <w:pgMar w:top="89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423EE"/>
    <w:multiLevelType w:val="hybridMultilevel"/>
    <w:tmpl w:val="32EA9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355E2D"/>
    <w:multiLevelType w:val="singleLevel"/>
    <w:tmpl w:val="578E5136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">
    <w:nsid w:val="385A141B"/>
    <w:multiLevelType w:val="hybridMultilevel"/>
    <w:tmpl w:val="BC886282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815F99"/>
    <w:multiLevelType w:val="hybridMultilevel"/>
    <w:tmpl w:val="7FCE919C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4A3F2578"/>
    <w:multiLevelType w:val="hybridMultilevel"/>
    <w:tmpl w:val="9A30BC8A"/>
    <w:lvl w:ilvl="0" w:tplc="BA9A27F8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972F33"/>
    <w:multiLevelType w:val="hybridMultilevel"/>
    <w:tmpl w:val="C8EEEE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176E1C"/>
    <w:rsid w:val="00081DE3"/>
    <w:rsid w:val="00125AFB"/>
    <w:rsid w:val="0016471D"/>
    <w:rsid w:val="00176E1C"/>
    <w:rsid w:val="002242D8"/>
    <w:rsid w:val="00270709"/>
    <w:rsid w:val="00273E51"/>
    <w:rsid w:val="0034312D"/>
    <w:rsid w:val="00372FC7"/>
    <w:rsid w:val="003962D0"/>
    <w:rsid w:val="00480CCF"/>
    <w:rsid w:val="004B7F45"/>
    <w:rsid w:val="005B74AD"/>
    <w:rsid w:val="006866F4"/>
    <w:rsid w:val="007F4B21"/>
    <w:rsid w:val="00842977"/>
    <w:rsid w:val="00850561"/>
    <w:rsid w:val="008654E7"/>
    <w:rsid w:val="00867447"/>
    <w:rsid w:val="00876621"/>
    <w:rsid w:val="008A2C89"/>
    <w:rsid w:val="008C294C"/>
    <w:rsid w:val="009D44DD"/>
    <w:rsid w:val="009E79F1"/>
    <w:rsid w:val="00A1133D"/>
    <w:rsid w:val="00B424BC"/>
    <w:rsid w:val="00C5144A"/>
    <w:rsid w:val="00C52D53"/>
    <w:rsid w:val="00CD2C4F"/>
    <w:rsid w:val="00D0189F"/>
    <w:rsid w:val="00D342B4"/>
    <w:rsid w:val="00DC08E5"/>
    <w:rsid w:val="00EB609A"/>
    <w:rsid w:val="00EB6CE8"/>
    <w:rsid w:val="00F6579E"/>
    <w:rsid w:val="00FD3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977"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qFormat/>
    <w:rsid w:val="008429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84297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0">
    <w:name w:val="Пункт2"/>
    <w:basedOn w:val="a"/>
    <w:rsid w:val="0084297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842977"/>
    <w:pPr>
      <w:tabs>
        <w:tab w:val="clear" w:pos="1134"/>
        <w:tab w:val="num" w:pos="1701"/>
      </w:tabs>
      <w:ind w:left="1701" w:hanging="567"/>
    </w:pPr>
  </w:style>
  <w:style w:type="paragraph" w:styleId="21">
    <w:name w:val="Body Text Indent 2"/>
    <w:basedOn w:val="a"/>
    <w:rsid w:val="00842977"/>
    <w:pPr>
      <w:ind w:left="360"/>
      <w:jc w:val="center"/>
    </w:pPr>
    <w:rPr>
      <w:b/>
    </w:rPr>
  </w:style>
  <w:style w:type="paragraph" w:styleId="a5">
    <w:name w:val="Body Text Indent"/>
    <w:basedOn w:val="a"/>
    <w:rsid w:val="00842977"/>
    <w:pPr>
      <w:ind w:left="720"/>
    </w:pPr>
    <w:rPr>
      <w:szCs w:val="20"/>
    </w:rPr>
  </w:style>
  <w:style w:type="paragraph" w:styleId="a6">
    <w:name w:val="Balloon Text"/>
    <w:basedOn w:val="a"/>
    <w:semiHidden/>
    <w:rsid w:val="00176E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Lenenergo</Company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Deev</dc:creator>
  <cp:keywords/>
  <dc:description/>
  <cp:lastModifiedBy>Lavrov.AA</cp:lastModifiedBy>
  <cp:revision>2</cp:revision>
  <cp:lastPrinted>2011-11-23T05:35:00Z</cp:lastPrinted>
  <dcterms:created xsi:type="dcterms:W3CDTF">2011-12-20T06:43:00Z</dcterms:created>
  <dcterms:modified xsi:type="dcterms:W3CDTF">2011-12-20T06:43:00Z</dcterms:modified>
</cp:coreProperties>
</file>